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08F9" w14:textId="6C60FB47" w:rsidR="00B11329" w:rsidRDefault="00564234">
      <w:r>
        <w:t xml:space="preserve">Installation de </w:t>
      </w:r>
      <w:proofErr w:type="spellStart"/>
      <w:r>
        <w:t>veem</w:t>
      </w:r>
      <w:proofErr w:type="spellEnd"/>
    </w:p>
    <w:p w14:paraId="5F94CD39" w14:textId="6A91FC6A" w:rsidR="00564234" w:rsidRDefault="00564234"/>
    <w:p w14:paraId="7D8D603F" w14:textId="3FCA0D90" w:rsidR="00564234" w:rsidRDefault="00564234">
      <w:r>
        <w:t xml:space="preserve">Etape 1 : </w:t>
      </w:r>
      <w:r>
        <w:t>exécutez simplement le Programme d'installation (setup)</w:t>
      </w:r>
    </w:p>
    <w:p w14:paraId="45772E1F" w14:textId="76DEB6B6" w:rsidR="00564234" w:rsidRDefault="00564234">
      <w:r>
        <w:rPr>
          <w:noProof/>
        </w:rPr>
        <w:drawing>
          <wp:inline distT="0" distB="0" distL="0" distR="0" wp14:anchorId="13F59A39" wp14:editId="565786E4">
            <wp:extent cx="3657917" cy="2088061"/>
            <wp:effectExtent l="0" t="0" r="0" b="762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917" cy="208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454CF" w14:textId="6590764A" w:rsidR="00564234" w:rsidRDefault="00564234">
      <w:r>
        <w:t xml:space="preserve">Etape 2 : </w:t>
      </w:r>
      <w:r>
        <w:t>Une fois l'installation lancée, ce sera ci-dessous l'écran principal d'installation, où vous pourrez installer le logiciel.</w:t>
      </w:r>
    </w:p>
    <w:p w14:paraId="7216D58A" w14:textId="3AB3CBDC" w:rsidR="00564234" w:rsidRDefault="00564234">
      <w:r>
        <w:rPr>
          <w:noProof/>
        </w:rPr>
        <w:drawing>
          <wp:inline distT="0" distB="0" distL="0" distR="0" wp14:anchorId="1CBE2F9D" wp14:editId="746DFDF0">
            <wp:extent cx="4389500" cy="3101609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500" cy="310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09183" w14:textId="12244E64" w:rsidR="00564234" w:rsidRDefault="00564234">
      <w:r>
        <w:t>Etape 3 : Faites suivant</w:t>
      </w:r>
    </w:p>
    <w:p w14:paraId="15DFFBC4" w14:textId="3955F826" w:rsidR="00564234" w:rsidRDefault="00564234">
      <w:r>
        <w:rPr>
          <w:noProof/>
        </w:rPr>
        <w:lastRenderedPageBreak/>
        <w:drawing>
          <wp:inline distT="0" distB="0" distL="0" distR="0" wp14:anchorId="7CC9CF5A" wp14:editId="28AE1485">
            <wp:extent cx="3475021" cy="2415749"/>
            <wp:effectExtent l="0" t="0" r="0" b="381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021" cy="241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DAEBC" w14:textId="6D376228" w:rsidR="00564234" w:rsidRDefault="00564234">
      <w:r>
        <w:t xml:space="preserve">Etape 4 :  </w:t>
      </w:r>
      <w:r>
        <w:t>Dans cette étape, il sera possible d'insérer la licence achetée précédemment. Ce sera une licence gratuite, donc aucune licence ne doit être entrée</w:t>
      </w:r>
    </w:p>
    <w:p w14:paraId="00BD7CB7" w14:textId="7CF830EA" w:rsidR="00564234" w:rsidRDefault="00564234">
      <w:r>
        <w:rPr>
          <w:noProof/>
        </w:rPr>
        <w:drawing>
          <wp:inline distT="0" distB="0" distL="0" distR="0" wp14:anchorId="3AD8CEEF" wp14:editId="012ED6EF">
            <wp:extent cx="3459780" cy="2461473"/>
            <wp:effectExtent l="0" t="0" r="7620" b="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780" cy="246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973A6" w14:textId="7855D2ED" w:rsidR="00564234" w:rsidRDefault="00564234">
      <w:r>
        <w:t xml:space="preserve">Etape 5 : </w:t>
      </w:r>
      <w:r>
        <w:t>Depuis cette fenêtre, il est possible de voir la configuration nécessaire pour installer le logiciel, par conséquent tous les programmes à installer seront illustrés pour que l'installation se déroule sans problème. Vous devrez ensuite cliquer sur le bouton "Install" pour installer les fonctionnalités manquantes</w:t>
      </w:r>
    </w:p>
    <w:p w14:paraId="0F89CE01" w14:textId="244E7EE5" w:rsidR="00564234" w:rsidRDefault="00564234">
      <w:r>
        <w:rPr>
          <w:noProof/>
        </w:rPr>
        <w:lastRenderedPageBreak/>
        <w:drawing>
          <wp:inline distT="0" distB="0" distL="0" distR="0" wp14:anchorId="5396942F" wp14:editId="75C86819">
            <wp:extent cx="3756986" cy="2644369"/>
            <wp:effectExtent l="0" t="0" r="0" b="3810"/>
            <wp:docPr id="6" name="Image 6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abl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986" cy="264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6DBBF" w14:textId="73C0C83C" w:rsidR="00564234" w:rsidRDefault="00564234">
      <w:r>
        <w:t>Etape 6 :</w:t>
      </w:r>
      <w:r w:rsidR="00DD60C1">
        <w:t xml:space="preserve"> </w:t>
      </w:r>
      <w:r w:rsidR="00DD60C1">
        <w:t>Après avoir installé les fonctionnalités manquantes, tout sera prêt pour passer à la fenêtre suivante.</w:t>
      </w:r>
    </w:p>
    <w:p w14:paraId="45CEA8FF" w14:textId="77777777" w:rsidR="00DD60C1" w:rsidRDefault="00DD60C1"/>
    <w:p w14:paraId="7C15AB5C" w14:textId="01CC752B" w:rsidR="00564234" w:rsidRDefault="00DD60C1">
      <w:r>
        <w:rPr>
          <w:noProof/>
        </w:rPr>
        <w:drawing>
          <wp:inline distT="0" distB="0" distL="0" distR="0" wp14:anchorId="6F910717" wp14:editId="0149A85C">
            <wp:extent cx="3764606" cy="2644369"/>
            <wp:effectExtent l="0" t="0" r="7620" b="381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606" cy="264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79863" w14:textId="12F75F9A" w:rsidR="00DD60C1" w:rsidRDefault="00DD60C1">
      <w:r>
        <w:t xml:space="preserve">Etape 8 : </w:t>
      </w:r>
      <w:r>
        <w:t xml:space="preserve">Dans cette fenêtre, il sera possible de choisir quelles fonctionnalités nous voulons installer et le chemin d'installation de cette </w:t>
      </w:r>
      <w:r>
        <w:t>dernière</w:t>
      </w:r>
    </w:p>
    <w:p w14:paraId="371B54E9" w14:textId="66A5AE3E" w:rsidR="00DD60C1" w:rsidRDefault="00DD60C1">
      <w:r>
        <w:rPr>
          <w:noProof/>
        </w:rPr>
        <w:lastRenderedPageBreak/>
        <w:drawing>
          <wp:inline distT="0" distB="0" distL="0" distR="0" wp14:anchorId="7099EC18" wp14:editId="47FD9764">
            <wp:extent cx="3810330" cy="2651990"/>
            <wp:effectExtent l="0" t="0" r="0" b="0"/>
            <wp:docPr id="12" name="Image 1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ext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30" cy="26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A7555" w14:textId="290ED45C" w:rsidR="00DD60C1" w:rsidRDefault="00DD60C1">
      <w:r>
        <w:t xml:space="preserve">Etape 9 : </w:t>
      </w:r>
      <w:r>
        <w:t xml:space="preserve">À partir de cette fenêtre particulière, il sera possible de spécifier le réglage de certains paramètres spécifiques </w:t>
      </w:r>
      <w:proofErr w:type="gramStart"/>
      <w:r>
        <w:t>comme:</w:t>
      </w:r>
      <w:proofErr w:type="gramEnd"/>
      <w:r>
        <w:t xml:space="preserve"> </w:t>
      </w:r>
      <w:r>
        <w:sym w:font="Symbol" w:char="F0FC"/>
      </w:r>
      <w:r>
        <w:t xml:space="preserve"> Compte de service </w:t>
      </w:r>
      <w:r>
        <w:sym w:font="Symbol" w:char="F0FC"/>
      </w:r>
      <w:r>
        <w:t xml:space="preserve"> Chemin de l'instance SQL </w:t>
      </w:r>
      <w:r>
        <w:sym w:font="Symbol" w:char="F0FC"/>
      </w:r>
      <w:r>
        <w:t xml:space="preserve"> Chemin du dossier de cache </w:t>
      </w:r>
      <w:r>
        <w:sym w:font="Symbol" w:char="F0FC"/>
      </w:r>
      <w:r>
        <w:t xml:space="preserve"> Chemin vers le catalogue système </w:t>
      </w:r>
      <w:r>
        <w:sym w:font="Symbol" w:char="F0FC"/>
      </w:r>
      <w:r>
        <w:t xml:space="preserve"> Configuration des ports</w:t>
      </w:r>
    </w:p>
    <w:p w14:paraId="38F5962E" w14:textId="6430A495" w:rsidR="00DD60C1" w:rsidRDefault="00DD60C1">
      <w:r>
        <w:rPr>
          <w:noProof/>
        </w:rPr>
        <w:drawing>
          <wp:inline distT="0" distB="0" distL="0" distR="0" wp14:anchorId="6D52049F" wp14:editId="5FD0B15A">
            <wp:extent cx="3734124" cy="2591025"/>
            <wp:effectExtent l="0" t="0" r="0" b="0"/>
            <wp:docPr id="14" name="Image 1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Une image contenant text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124" cy="25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6CEA2" w14:textId="229A3C31" w:rsidR="00DD60C1" w:rsidRDefault="00DD60C1">
      <w:r>
        <w:t xml:space="preserve">Etape 10 : </w:t>
      </w:r>
      <w:r>
        <w:t xml:space="preserve">Installation terminée avec </w:t>
      </w:r>
      <w:proofErr w:type="gramStart"/>
      <w:r>
        <w:t>succès!</w:t>
      </w:r>
      <w:proofErr w:type="gramEnd"/>
    </w:p>
    <w:p w14:paraId="1203E43E" w14:textId="260598E7" w:rsidR="00DD60C1" w:rsidRDefault="00DD60C1">
      <w:r>
        <w:rPr>
          <w:noProof/>
        </w:rPr>
        <w:lastRenderedPageBreak/>
        <w:drawing>
          <wp:inline distT="0" distB="0" distL="0" distR="0" wp14:anchorId="2E871B11" wp14:editId="235F9C8D">
            <wp:extent cx="3734124" cy="2613887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124" cy="261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79AED" w14:textId="3F6B1244" w:rsidR="00DD60C1" w:rsidRDefault="00DD60C1">
      <w:r>
        <w:t xml:space="preserve">Etape 11 : </w:t>
      </w:r>
      <w:r w:rsidR="00CB4608">
        <w:t>Au démarrage, nous verrons la console se connecter à elle-même</w:t>
      </w:r>
    </w:p>
    <w:p w14:paraId="09A8832A" w14:textId="238836C0" w:rsidR="00CB4608" w:rsidRDefault="00CB4608">
      <w:r>
        <w:rPr>
          <w:noProof/>
        </w:rPr>
        <w:drawing>
          <wp:inline distT="0" distB="0" distL="0" distR="0" wp14:anchorId="2FED0B46" wp14:editId="2CE68BA6">
            <wp:extent cx="3375953" cy="2712955"/>
            <wp:effectExtent l="0" t="0" r="0" b="0"/>
            <wp:docPr id="16" name="Image 1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953" cy="271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91641" w14:textId="1FA2EE60" w:rsidR="00CB4608" w:rsidRDefault="00CB4608">
      <w:r>
        <w:t xml:space="preserve">Etape 12 : </w:t>
      </w:r>
      <w:r>
        <w:t xml:space="preserve">Une fois connecté, </w:t>
      </w:r>
      <w:r>
        <w:t xml:space="preserve">voici </w:t>
      </w:r>
      <w:r>
        <w:t>l'interface principale</w:t>
      </w:r>
    </w:p>
    <w:p w14:paraId="489F99FD" w14:textId="3C26381A" w:rsidR="00CB4608" w:rsidRDefault="00CB4608">
      <w:r>
        <w:rPr>
          <w:noProof/>
        </w:rPr>
        <w:lastRenderedPageBreak/>
        <w:drawing>
          <wp:inline distT="0" distB="0" distL="0" distR="0" wp14:anchorId="25604E43" wp14:editId="7F7B66DD">
            <wp:extent cx="5760720" cy="3371215"/>
            <wp:effectExtent l="0" t="0" r="0" b="63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31530" w14:textId="17447FE4" w:rsidR="00CB4608" w:rsidRDefault="007F7280">
      <w:r>
        <w:t>Maintenant je vais vous montrez un exemple de sauvegarde</w:t>
      </w:r>
    </w:p>
    <w:p w14:paraId="39EB177C" w14:textId="645AEB5B" w:rsidR="007F7280" w:rsidRDefault="004F416F" w:rsidP="004F416F">
      <w:r>
        <w:t xml:space="preserve">Etape 1 : </w:t>
      </w:r>
      <w:r>
        <w:t>En cliquant sur</w:t>
      </w:r>
      <w:proofErr w:type="gramStart"/>
      <w:r>
        <w:t xml:space="preserve"> «</w:t>
      </w:r>
      <w:r>
        <w:t>Files</w:t>
      </w:r>
      <w:proofErr w:type="gramEnd"/>
      <w:r>
        <w:t>», vous</w:t>
      </w:r>
      <w:r>
        <w:t xml:space="preserve"> pouvez déjà commencer à faire une sauvegarde d'un dossier spécifique de notre choix.</w:t>
      </w:r>
    </w:p>
    <w:p w14:paraId="0F03E830" w14:textId="2527F8AA" w:rsidR="004F416F" w:rsidRDefault="004F416F" w:rsidP="004F416F">
      <w:r>
        <w:rPr>
          <w:noProof/>
        </w:rPr>
        <w:drawing>
          <wp:inline distT="0" distB="0" distL="0" distR="0" wp14:anchorId="48819859" wp14:editId="25A77B0A">
            <wp:extent cx="3513124" cy="3955123"/>
            <wp:effectExtent l="0" t="0" r="0" b="762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124" cy="395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B56EC" w14:textId="5BC241F2" w:rsidR="004F416F" w:rsidRDefault="004F416F" w:rsidP="004F416F"/>
    <w:p w14:paraId="4668D32E" w14:textId="375822B7" w:rsidR="004F416F" w:rsidRDefault="004F416F" w:rsidP="004F416F">
      <w:r>
        <w:lastRenderedPageBreak/>
        <w:t xml:space="preserve">Etape 2 : </w:t>
      </w:r>
      <w:r>
        <w:t>Nous allons donc indiquer le nom que nous voulons donner à la procédure et la description qui en découle.</w:t>
      </w:r>
    </w:p>
    <w:p w14:paraId="4B388678" w14:textId="17C4BCB3" w:rsidR="004F416F" w:rsidRDefault="004F416F" w:rsidP="004F416F">
      <w:r>
        <w:rPr>
          <w:noProof/>
        </w:rPr>
        <w:drawing>
          <wp:inline distT="0" distB="0" distL="0" distR="0" wp14:anchorId="15465740" wp14:editId="593D17BE">
            <wp:extent cx="4016088" cy="1531753"/>
            <wp:effectExtent l="0" t="0" r="3810" b="0"/>
            <wp:docPr id="19" name="Image 1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Une image contenant texte&#10;&#10;Description générée automatiquement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088" cy="153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B6739" w14:textId="40B27DD4" w:rsidR="00CB4608" w:rsidRDefault="004F416F">
      <w:r>
        <w:t xml:space="preserve">Etape 3 : </w:t>
      </w:r>
      <w:r>
        <w:t>Par la suite nous irons vous indiquer tous les dossiers qui nous intéressent.</w:t>
      </w:r>
    </w:p>
    <w:p w14:paraId="1A9214AC" w14:textId="3A1B171F" w:rsidR="004F416F" w:rsidRDefault="004F416F">
      <w:r>
        <w:rPr>
          <w:noProof/>
        </w:rPr>
        <w:drawing>
          <wp:inline distT="0" distB="0" distL="0" distR="0" wp14:anchorId="62A50D8C" wp14:editId="027ABFC2">
            <wp:extent cx="4122777" cy="1455546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777" cy="145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2C918" w14:textId="48C0DD7F" w:rsidR="004F416F" w:rsidRDefault="004F416F">
      <w:r>
        <w:t xml:space="preserve">Etape 4 : </w:t>
      </w:r>
      <w:r>
        <w:t>Dans la fenêtre suivante, nous indiquerons le chemin dans lequel nous voulons que les données soient sauvegardées.</w:t>
      </w:r>
    </w:p>
    <w:p w14:paraId="29FE3445" w14:textId="3C1682F0" w:rsidR="004F416F" w:rsidRDefault="004F416F">
      <w:r>
        <w:rPr>
          <w:noProof/>
        </w:rPr>
        <w:drawing>
          <wp:inline distT="0" distB="0" distL="0" distR="0" wp14:anchorId="76BC3B9F" wp14:editId="525C5ADC">
            <wp:extent cx="4130398" cy="1447925"/>
            <wp:effectExtent l="0" t="0" r="3810" b="0"/>
            <wp:docPr id="21" name="Image 2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Une image contenant texte&#10;&#10;Description générée automatiquement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0398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A02EF" w14:textId="5A9BAEAE" w:rsidR="004F416F" w:rsidRDefault="004F416F">
      <w:r>
        <w:t xml:space="preserve">Etape 5 : </w:t>
      </w:r>
      <w:r>
        <w:t>Dans cette fenêtre, nous indiquerons si nous voulons effectuer une planification automatique en fonction de nos besoins.</w:t>
      </w:r>
    </w:p>
    <w:p w14:paraId="218926A6" w14:textId="04570BEF" w:rsidR="004F416F" w:rsidRDefault="004F416F">
      <w:r>
        <w:rPr>
          <w:noProof/>
        </w:rPr>
        <w:drawing>
          <wp:inline distT="0" distB="0" distL="0" distR="0" wp14:anchorId="3F431C96" wp14:editId="52117F8C">
            <wp:extent cx="4176122" cy="1493649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122" cy="149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17CC9" w14:textId="7B7DC9CD" w:rsidR="004F416F" w:rsidRDefault="004F416F">
      <w:r>
        <w:t xml:space="preserve">Etape 6 : </w:t>
      </w:r>
      <w:r>
        <w:t>Un résumé récapitulatif avec tous les détails apparaîtra également avant confirmation.</w:t>
      </w:r>
    </w:p>
    <w:p w14:paraId="23B3ADA4" w14:textId="47368DF9" w:rsidR="004F416F" w:rsidRDefault="004F416F">
      <w:r>
        <w:rPr>
          <w:noProof/>
        </w:rPr>
        <w:lastRenderedPageBreak/>
        <w:drawing>
          <wp:inline distT="0" distB="0" distL="0" distR="0" wp14:anchorId="12F1767B" wp14:editId="5BAB9A7D">
            <wp:extent cx="4145639" cy="975445"/>
            <wp:effectExtent l="0" t="0" r="7620" b="0"/>
            <wp:docPr id="23" name="Image 2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Une image contenant texte&#10;&#10;Description générée automatiquement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639" cy="97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34"/>
    <w:rsid w:val="004F416F"/>
    <w:rsid w:val="00564234"/>
    <w:rsid w:val="007F7280"/>
    <w:rsid w:val="00B11329"/>
    <w:rsid w:val="00CB4608"/>
    <w:rsid w:val="00D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58BD"/>
  <w15:chartTrackingRefBased/>
  <w15:docId w15:val="{A7470C9A-5DF9-4C38-8D70-2C414C7D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GALLOIS Tom</dc:creator>
  <cp:keywords/>
  <dc:description/>
  <cp:lastModifiedBy>GALLOIS Tom</cp:lastModifiedBy>
  <cp:revision>1</cp:revision>
  <dcterms:created xsi:type="dcterms:W3CDTF">2022-04-15T21:18:00Z</dcterms:created>
  <dcterms:modified xsi:type="dcterms:W3CDTF">2022-04-15T21:42:00Z</dcterms:modified>
</cp:coreProperties>
</file>